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A2" w:rsidRPr="008D70C0" w:rsidRDefault="004121A2" w:rsidP="004121A2">
      <w:pPr>
        <w:pBdr>
          <w:bottom w:val="single" w:sz="12" w:space="1" w:color="auto"/>
        </w:pBdr>
        <w:rPr>
          <w:b/>
          <w:sz w:val="36"/>
          <w:szCs w:val="36"/>
        </w:rPr>
      </w:pPr>
      <w:bookmarkStart w:id="0" w:name="_GoBack"/>
      <w:bookmarkEnd w:id="0"/>
      <w:r w:rsidRPr="008D70C0">
        <w:rPr>
          <w:b/>
          <w:sz w:val="36"/>
          <w:szCs w:val="36"/>
        </w:rPr>
        <w:t>Presseinformation</w:t>
      </w:r>
    </w:p>
    <w:p w:rsidR="004121A2" w:rsidRPr="008D70C0" w:rsidRDefault="004121A2" w:rsidP="004121A2">
      <w:pPr>
        <w:pBdr>
          <w:bottom w:val="single" w:sz="12" w:space="1" w:color="auto"/>
        </w:pBdr>
        <w:rPr>
          <w:b/>
        </w:rPr>
      </w:pPr>
      <w:r w:rsidRPr="008D70C0">
        <w:rPr>
          <w:b/>
        </w:rPr>
        <w:t>Jobs for Future – Messe für Arbeitsplätze, Aus- und Weiterbildung, Studium</w:t>
      </w:r>
    </w:p>
    <w:p w:rsidR="004121A2" w:rsidRPr="008D70C0" w:rsidRDefault="004121A2" w:rsidP="004121A2">
      <w:pPr>
        <w:pBdr>
          <w:bottom w:val="single" w:sz="12" w:space="1" w:color="auto"/>
        </w:pBdr>
        <w:rPr>
          <w:b/>
        </w:rPr>
      </w:pPr>
      <w:r w:rsidRPr="008D70C0">
        <w:rPr>
          <w:b/>
        </w:rPr>
        <w:t>Messegelände Villingen-Schwenningen</w:t>
      </w:r>
    </w:p>
    <w:p w:rsidR="004121A2" w:rsidRPr="008D70C0" w:rsidRDefault="004121A2" w:rsidP="004121A2">
      <w:pPr>
        <w:pBdr>
          <w:bottom w:val="single" w:sz="12" w:space="1" w:color="auto"/>
        </w:pBdr>
        <w:outlineLvl w:val="0"/>
        <w:rPr>
          <w:b/>
        </w:rPr>
      </w:pPr>
      <w:r w:rsidRPr="008D70C0">
        <w:rPr>
          <w:b/>
        </w:rPr>
        <w:t>Tel. 07720 9742-0, Fax 07720 9742-28,</w:t>
      </w:r>
    </w:p>
    <w:p w:rsidR="004121A2" w:rsidRPr="008D70C0" w:rsidRDefault="004121A2" w:rsidP="004121A2">
      <w:pPr>
        <w:pBdr>
          <w:bottom w:val="single" w:sz="12" w:space="1" w:color="auto"/>
        </w:pBdr>
        <w:rPr>
          <w:b/>
        </w:rPr>
      </w:pPr>
      <w:r w:rsidRPr="008D70C0">
        <w:rPr>
          <w:b/>
        </w:rPr>
        <w:t>presse@jobsforfuture-vs.de, www.jobsforfuture-vs.de</w:t>
      </w:r>
    </w:p>
    <w:p w:rsidR="004121A2" w:rsidRPr="008D70C0" w:rsidRDefault="004121A2" w:rsidP="004121A2"/>
    <w:p w:rsidR="00681F73" w:rsidRPr="008D70C0" w:rsidRDefault="00681F73"/>
    <w:p w:rsidR="00681F73" w:rsidRPr="008D70C0" w:rsidRDefault="00681F73">
      <w:pPr>
        <w:jc w:val="right"/>
      </w:pPr>
      <w:r w:rsidRPr="008D70C0">
        <w:t xml:space="preserve">Pressemitteilung </w:t>
      </w:r>
      <w:r w:rsidR="00117B0A" w:rsidRPr="008D70C0">
        <w:t xml:space="preserve">/ </w:t>
      </w:r>
      <w:r w:rsidR="007E6E78" w:rsidRPr="008D70C0">
        <w:t>2</w:t>
      </w:r>
      <w:r w:rsidR="003A6059" w:rsidRPr="008D70C0">
        <w:t>5</w:t>
      </w:r>
      <w:r w:rsidR="00F0124E" w:rsidRPr="008D70C0">
        <w:t>.0</w:t>
      </w:r>
      <w:r w:rsidR="003D6C05" w:rsidRPr="008D70C0">
        <w:t>9</w:t>
      </w:r>
      <w:r w:rsidR="00117B0A" w:rsidRPr="008D70C0">
        <w:t>.20</w:t>
      </w:r>
      <w:r w:rsidR="003A6059" w:rsidRPr="008D70C0">
        <w:t>21</w:t>
      </w:r>
    </w:p>
    <w:p w:rsidR="00681F73" w:rsidRPr="008D70C0" w:rsidRDefault="00681F73"/>
    <w:p w:rsidR="00021BFA" w:rsidRPr="008D70C0" w:rsidRDefault="00732669" w:rsidP="006077A9">
      <w:pPr>
        <w:rPr>
          <w:b/>
          <w:sz w:val="32"/>
          <w:szCs w:val="32"/>
        </w:rPr>
      </w:pPr>
      <w:r w:rsidRPr="008D70C0">
        <w:rPr>
          <w:b/>
          <w:sz w:val="32"/>
          <w:szCs w:val="32"/>
        </w:rPr>
        <w:t>Live-Messe großer Erfolg</w:t>
      </w:r>
    </w:p>
    <w:p w:rsidR="00732669" w:rsidRPr="008D70C0" w:rsidRDefault="00732669" w:rsidP="006077A9">
      <w:pPr>
        <w:rPr>
          <w:b/>
          <w:sz w:val="28"/>
          <w:szCs w:val="28"/>
        </w:rPr>
      </w:pPr>
    </w:p>
    <w:p w:rsidR="00732669" w:rsidRPr="008D70C0" w:rsidRDefault="00732669" w:rsidP="006077A9">
      <w:pPr>
        <w:rPr>
          <w:b/>
        </w:rPr>
      </w:pPr>
      <w:r w:rsidRPr="008D70C0">
        <w:rPr>
          <w:b/>
        </w:rPr>
        <w:t xml:space="preserve">Jobs for Future auf dem Messegelände Villingen-Schwenningen schließt nach drei Tagen mit </w:t>
      </w:r>
      <w:r w:rsidR="006E7192">
        <w:rPr>
          <w:b/>
        </w:rPr>
        <w:t>8.361</w:t>
      </w:r>
      <w:r w:rsidRPr="008D70C0">
        <w:rPr>
          <w:b/>
        </w:rPr>
        <w:t xml:space="preserve"> </w:t>
      </w:r>
      <w:r w:rsidR="00674C2E" w:rsidRPr="008D70C0">
        <w:rPr>
          <w:b/>
        </w:rPr>
        <w:t xml:space="preserve">Besuchern </w:t>
      </w:r>
      <w:r w:rsidRPr="008D70C0">
        <w:rPr>
          <w:b/>
        </w:rPr>
        <w:t xml:space="preserve">(Vorjahr September 2020: </w:t>
      </w:r>
      <w:r w:rsidR="00674C2E" w:rsidRPr="008D70C0">
        <w:rPr>
          <w:b/>
        </w:rPr>
        <w:t>3.654)</w:t>
      </w:r>
    </w:p>
    <w:p w:rsidR="006C3F6B" w:rsidRPr="008D70C0" w:rsidRDefault="006C3F6B" w:rsidP="006077A9"/>
    <w:p w:rsidR="00674C2E" w:rsidRPr="008D70C0" w:rsidRDefault="006077A9" w:rsidP="00CB79FD">
      <w:r w:rsidRPr="008D70C0">
        <w:rPr>
          <w:b/>
        </w:rPr>
        <w:t>Villingen-Schwenningen</w:t>
      </w:r>
      <w:r w:rsidRPr="008D70C0">
        <w:t xml:space="preserve"> –</w:t>
      </w:r>
      <w:r w:rsidR="003B40E6" w:rsidRPr="008D70C0">
        <w:t xml:space="preserve"> P</w:t>
      </w:r>
      <w:r w:rsidR="003A6059" w:rsidRPr="008D70C0">
        <w:t>ersönliche Gespräche und Beratung face-to-face</w:t>
      </w:r>
      <w:r w:rsidR="003B40E6" w:rsidRPr="008D70C0">
        <w:t>:</w:t>
      </w:r>
      <w:r w:rsidR="003A6059" w:rsidRPr="008D70C0">
        <w:t xml:space="preserve"> Die dreitägige Jobs for Future – Messe für Arbeitsplätze, Aus- und Weiterbildung, Studium </w:t>
      </w:r>
      <w:r w:rsidR="003B40E6" w:rsidRPr="008D70C0">
        <w:t xml:space="preserve">– </w:t>
      </w:r>
      <w:r w:rsidR="003A6059" w:rsidRPr="008D70C0">
        <w:t xml:space="preserve">ist am Samstag mit </w:t>
      </w:r>
      <w:r w:rsidR="006E7192">
        <w:t>8.361</w:t>
      </w:r>
      <w:r w:rsidR="003A6059" w:rsidRPr="008D70C0">
        <w:t xml:space="preserve"> Besuchern erfolgreich zu</w:t>
      </w:r>
      <w:r w:rsidR="003B40E6" w:rsidRPr="008D70C0">
        <w:t xml:space="preserve"> E</w:t>
      </w:r>
      <w:r w:rsidR="003A6059" w:rsidRPr="008D70C0">
        <w:t>nde gegangen</w:t>
      </w:r>
      <w:r w:rsidR="00674C2E" w:rsidRPr="008D70C0">
        <w:t xml:space="preserve">. </w:t>
      </w:r>
    </w:p>
    <w:p w:rsidR="00674C2E" w:rsidRPr="008D70C0" w:rsidRDefault="00674C2E" w:rsidP="00CB79FD"/>
    <w:p w:rsidR="00CD3DB4" w:rsidRPr="008D70C0" w:rsidRDefault="00674C2E" w:rsidP="00CB79FD">
      <w:r w:rsidRPr="008D70C0">
        <w:t xml:space="preserve">Die Freude über sehr zielführende Gespräche stand vielen Ausstellern trotz Maske ins Gesicht geschrieben. Unternehmen, Kammern, Schulen und Hochschulen: </w:t>
      </w:r>
      <w:r w:rsidR="00732669" w:rsidRPr="008D70C0">
        <w:t>206</w:t>
      </w:r>
      <w:r w:rsidR="0095139C" w:rsidRPr="008D70C0">
        <w:t xml:space="preserve"> Aussteller </w:t>
      </w:r>
      <w:r w:rsidR="00BA7B46">
        <w:t xml:space="preserve">(09/20:100) </w:t>
      </w:r>
      <w:r w:rsidRPr="008D70C0">
        <w:t xml:space="preserve">boten </w:t>
      </w:r>
      <w:r w:rsidR="0095139C" w:rsidRPr="008D70C0">
        <w:t xml:space="preserve">Einblicke in </w:t>
      </w:r>
      <w:r w:rsidR="009976A4" w:rsidRPr="008D70C0">
        <w:t xml:space="preserve">spannende </w:t>
      </w:r>
      <w:r w:rsidR="0095139C" w:rsidRPr="008D70C0">
        <w:t xml:space="preserve">Berufsbilder, präsentierten aktuelle Stellen- und </w:t>
      </w:r>
      <w:r w:rsidRPr="008D70C0">
        <w:t>B</w:t>
      </w:r>
      <w:r w:rsidR="0095139C" w:rsidRPr="008D70C0">
        <w:t xml:space="preserve">ildungsangebote und informierten über </w:t>
      </w:r>
      <w:r w:rsidR="003B40E6" w:rsidRPr="008D70C0">
        <w:t>Weiterbildungsmöglichkeiten</w:t>
      </w:r>
      <w:r w:rsidRPr="008D70C0">
        <w:t>.</w:t>
      </w:r>
    </w:p>
    <w:p w:rsidR="00CD3DB4" w:rsidRPr="008D70C0" w:rsidRDefault="00CD3DB4" w:rsidP="00CB79FD"/>
    <w:p w:rsidR="00563C79" w:rsidRDefault="00563C79" w:rsidP="00563C79">
      <w:r>
        <w:t xml:space="preserve">Henriette Stanley von der Wirtschaftsförderung Schwarzwald-Baar-Heuberg: „Die Jobs for Future ist für die regionale Wirtschaftsförderung und das Welcome Center die größte und wichtigste Messe in der Region – das hat sich auch in diesem Jahr wieder gezeigt“. </w:t>
      </w:r>
      <w:r w:rsidR="00BA7B46">
        <w:t>„</w:t>
      </w:r>
      <w:r>
        <w:t>Das Welcome Center hat über 130 Gespräche geführt – nach der langen Pandemie-Zeit ein toller Erfolg“, ergänzt Michela Crispo.</w:t>
      </w:r>
    </w:p>
    <w:p w:rsidR="00563C79" w:rsidRDefault="00563C79" w:rsidP="00563C79"/>
    <w:p w:rsidR="005F2929" w:rsidRDefault="002366ED" w:rsidP="008D70C0">
      <w:r w:rsidRPr="008D70C0">
        <w:t>Menschen jeden Alters</w:t>
      </w:r>
      <w:r w:rsidR="00674C2E" w:rsidRPr="008D70C0">
        <w:t>, einzeln oder</w:t>
      </w:r>
      <w:r w:rsidRPr="008D70C0">
        <w:t xml:space="preserve"> in kleineren Gruppen, </w:t>
      </w:r>
      <w:r w:rsidR="00674C2E" w:rsidRPr="008D70C0">
        <w:t xml:space="preserve">Freunde und </w:t>
      </w:r>
      <w:r w:rsidRPr="008D70C0">
        <w:t>Familien,</w:t>
      </w:r>
      <w:r w:rsidR="00F82F12" w:rsidRPr="008D70C0">
        <w:t xml:space="preserve"> alle</w:t>
      </w:r>
      <w:r w:rsidRPr="008D70C0">
        <w:t xml:space="preserve"> nutzten die Chancen, die diese Messe geboten hat.</w:t>
      </w:r>
      <w:r w:rsidR="005F2929">
        <w:t xml:space="preserve"> </w:t>
      </w:r>
      <w:r w:rsidRPr="008D70C0">
        <w:t xml:space="preserve">„Toll, welche Möglichkeiten meine Kinder </w:t>
      </w:r>
      <w:r w:rsidR="00F82F12" w:rsidRPr="008D70C0">
        <w:t xml:space="preserve">heutzutage </w:t>
      </w:r>
      <w:r w:rsidRPr="008D70C0">
        <w:t xml:space="preserve">haben. </w:t>
      </w:r>
      <w:r w:rsidR="00F82F12" w:rsidRPr="008D70C0">
        <w:t xml:space="preserve">Das wird hier sichtbar. </w:t>
      </w:r>
      <w:r w:rsidRPr="008D70C0">
        <w:t>Man entdeckt Berufsbilder, von denen man noch nie gehört hat</w:t>
      </w:r>
      <w:r w:rsidR="00674C2E" w:rsidRPr="008D70C0">
        <w:t>“, berichtete die Mutter zweier Töchter</w:t>
      </w:r>
      <w:r w:rsidRPr="008D70C0">
        <w:t xml:space="preserve">. </w:t>
      </w:r>
      <w:r w:rsidR="00674C2E" w:rsidRPr="008D70C0">
        <w:t>„Uns interessiert das Gesundheitswesen, d</w:t>
      </w:r>
      <w:r w:rsidRPr="008D70C0">
        <w:t>as Angebot war klasse“</w:t>
      </w:r>
      <w:r w:rsidR="00F82F12" w:rsidRPr="008D70C0">
        <w:t>, bestätigten beide im Gleichklang.</w:t>
      </w:r>
    </w:p>
    <w:p w:rsidR="005F2929" w:rsidRDefault="005F2929" w:rsidP="008D70C0"/>
    <w:p w:rsidR="00303308" w:rsidRPr="008D70C0" w:rsidRDefault="009976A4" w:rsidP="008D70C0">
      <w:r w:rsidRPr="008D70C0">
        <w:t>An den Messeständen luden zahlreiche Aktionen zum Mitmachen ein</w:t>
      </w:r>
      <w:r w:rsidR="002366ED" w:rsidRPr="008D70C0">
        <w:t>, wobei die Beratung im Vordergrund stand. „Vor allem die jungen Menschen brauchen Perspektiven. Aktiv auf die Jugendlichen zugehen, sie direkt ansprechen und anleiten</w:t>
      </w:r>
      <w:r w:rsidR="00674C2E" w:rsidRPr="008D70C0">
        <w:t xml:space="preserve"> zu können</w:t>
      </w:r>
      <w:r w:rsidR="002366ED" w:rsidRPr="008D70C0">
        <w:t xml:space="preserve">, </w:t>
      </w:r>
      <w:r w:rsidR="00674C2E" w:rsidRPr="008D70C0">
        <w:t>war</w:t>
      </w:r>
      <w:r w:rsidR="002366ED" w:rsidRPr="008D70C0">
        <w:t xml:space="preserve"> hier </w:t>
      </w:r>
      <w:r w:rsidR="00674C2E" w:rsidRPr="008D70C0">
        <w:t>endlich wieder</w:t>
      </w:r>
      <w:r w:rsidR="002366ED" w:rsidRPr="008D70C0">
        <w:t xml:space="preserve"> möglich</w:t>
      </w:r>
      <w:r w:rsidR="00674C2E" w:rsidRPr="008D70C0">
        <w:t>,</w:t>
      </w:r>
      <w:r w:rsidR="002366ED" w:rsidRPr="008D70C0">
        <w:t>“ bestärkt Petra Fritz von der IHK S</w:t>
      </w:r>
      <w:r w:rsidR="005F2929">
        <w:t>chwarzwald-</w:t>
      </w:r>
      <w:r w:rsidR="002366ED" w:rsidRPr="008D70C0">
        <w:t>B</w:t>
      </w:r>
      <w:r w:rsidR="005F2929">
        <w:t>aar-</w:t>
      </w:r>
      <w:r w:rsidR="002366ED" w:rsidRPr="008D70C0">
        <w:t>H</w:t>
      </w:r>
      <w:r w:rsidR="005F2929">
        <w:t>euberg</w:t>
      </w:r>
      <w:r w:rsidR="002366ED" w:rsidRPr="008D70C0">
        <w:t xml:space="preserve"> wie wichtig und bedeutend die Messe </w:t>
      </w:r>
      <w:r w:rsidR="00BA7B46">
        <w:t>ist</w:t>
      </w:r>
      <w:r w:rsidR="002366ED" w:rsidRPr="008D70C0">
        <w:t xml:space="preserve">. </w:t>
      </w:r>
      <w:r w:rsidR="0019268F" w:rsidRPr="008D70C0">
        <w:t>Rubens Stegmiller von Quantum:“ Für unser Thema</w:t>
      </w:r>
      <w:r w:rsidR="00674C2E" w:rsidRPr="008D70C0">
        <w:t>,</w:t>
      </w:r>
      <w:r w:rsidR="0019268F" w:rsidRPr="008D70C0">
        <w:t xml:space="preserve"> d</w:t>
      </w:r>
      <w:r w:rsidR="00674C2E" w:rsidRPr="008D70C0">
        <w:t>ie</w:t>
      </w:r>
      <w:r w:rsidR="0019268F" w:rsidRPr="008D70C0">
        <w:t xml:space="preserve"> berufliche Weiterbildung</w:t>
      </w:r>
      <w:r w:rsidR="00674C2E" w:rsidRPr="008D70C0">
        <w:t>,</w:t>
      </w:r>
      <w:r w:rsidR="0019268F" w:rsidRPr="008D70C0">
        <w:t xml:space="preserve"> ist die Messe Gold wert, die persönlichen Kontakte zu den angehenden Kunden und Partnern der Wirtschaft haben für uns einen großen praktischen Nutzen.</w:t>
      </w:r>
      <w:r w:rsidR="00674C2E" w:rsidRPr="008D70C0">
        <w:t>“</w:t>
      </w:r>
      <w:r w:rsidR="0019268F" w:rsidRPr="008D70C0">
        <w:t xml:space="preserve"> Die Vertreter der Hotels sprachen von gutem Zulauf auch im Hinblick auf Praktikantenstellen, die vergeben werden konnten. </w:t>
      </w:r>
    </w:p>
    <w:p w:rsidR="00E87790" w:rsidRPr="008D70C0" w:rsidRDefault="00E87790" w:rsidP="00303308"/>
    <w:p w:rsidR="00303308" w:rsidRPr="008D70C0" w:rsidRDefault="001B0756" w:rsidP="00303308">
      <w:r w:rsidRPr="008D70C0">
        <w:lastRenderedPageBreak/>
        <w:t xml:space="preserve">Die Planungen für die nächste Jobs for Future </w:t>
      </w:r>
      <w:r w:rsidRPr="008D70C0">
        <w:rPr>
          <w:rFonts w:cs="Times New Roman"/>
          <w:bCs w:val="0"/>
          <w:noProof w:val="0"/>
        </w:rPr>
        <w:t xml:space="preserve">– Messe für Arbeitsplätze, Aus- und Weiterbildung, Studium in Villingen-Schwenningen </w:t>
      </w:r>
      <w:r w:rsidRPr="008D70C0">
        <w:t xml:space="preserve">haben bereits begonnen: Sie findet vom </w:t>
      </w:r>
      <w:r w:rsidRPr="008D70C0">
        <w:rPr>
          <w:rFonts w:cs="Times New Roman"/>
          <w:b/>
          <w:bCs w:val="0"/>
          <w:noProof w:val="0"/>
        </w:rPr>
        <w:t>10. bis 12. März 2022</w:t>
      </w:r>
      <w:r w:rsidRPr="008D70C0">
        <w:rPr>
          <w:rFonts w:cs="Times New Roman"/>
          <w:bCs w:val="0"/>
          <w:noProof w:val="0"/>
        </w:rPr>
        <w:t xml:space="preserve"> statt.</w:t>
      </w:r>
    </w:p>
    <w:sectPr w:rsidR="00303308" w:rsidRPr="008D70C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78" w:rsidRDefault="007F7878">
      <w:r>
        <w:separator/>
      </w:r>
    </w:p>
  </w:endnote>
  <w:endnote w:type="continuationSeparator" w:id="0">
    <w:p w:rsidR="007F7878" w:rsidRDefault="007F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 Semi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cdD">
    <w:charset w:val="00"/>
    <w:family w:val="decorative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78" w:rsidRDefault="007F7878">
      <w:r>
        <w:separator/>
      </w:r>
    </w:p>
  </w:footnote>
  <w:footnote w:type="continuationSeparator" w:id="0">
    <w:p w:rsidR="007F7878" w:rsidRDefault="007F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B132A"/>
    <w:multiLevelType w:val="hybridMultilevel"/>
    <w:tmpl w:val="C8CCB832"/>
    <w:lvl w:ilvl="0" w:tplc="09B6C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2A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05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C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A6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25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90B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41"/>
    <w:rsid w:val="00001011"/>
    <w:rsid w:val="00004C0E"/>
    <w:rsid w:val="00004DDC"/>
    <w:rsid w:val="0001596D"/>
    <w:rsid w:val="00021BFA"/>
    <w:rsid w:val="000266F3"/>
    <w:rsid w:val="00026D97"/>
    <w:rsid w:val="000308D6"/>
    <w:rsid w:val="000327B9"/>
    <w:rsid w:val="00035922"/>
    <w:rsid w:val="0004094C"/>
    <w:rsid w:val="00043821"/>
    <w:rsid w:val="000527B6"/>
    <w:rsid w:val="00053A5B"/>
    <w:rsid w:val="00055035"/>
    <w:rsid w:val="00055AC1"/>
    <w:rsid w:val="00060A2D"/>
    <w:rsid w:val="00062CB3"/>
    <w:rsid w:val="00066B8A"/>
    <w:rsid w:val="00082B85"/>
    <w:rsid w:val="000835CA"/>
    <w:rsid w:val="000866B6"/>
    <w:rsid w:val="00095473"/>
    <w:rsid w:val="00097C16"/>
    <w:rsid w:val="000A6F50"/>
    <w:rsid w:val="000B20E6"/>
    <w:rsid w:val="000C1200"/>
    <w:rsid w:val="000D08A8"/>
    <w:rsid w:val="000F03EC"/>
    <w:rsid w:val="001059DA"/>
    <w:rsid w:val="00111CDE"/>
    <w:rsid w:val="00117B0A"/>
    <w:rsid w:val="00122D3D"/>
    <w:rsid w:val="00123438"/>
    <w:rsid w:val="001311A2"/>
    <w:rsid w:val="00134F1A"/>
    <w:rsid w:val="001362F2"/>
    <w:rsid w:val="00136EF8"/>
    <w:rsid w:val="0013731E"/>
    <w:rsid w:val="00140C3C"/>
    <w:rsid w:val="00141898"/>
    <w:rsid w:val="0014231C"/>
    <w:rsid w:val="00143DFE"/>
    <w:rsid w:val="00144A61"/>
    <w:rsid w:val="001527B5"/>
    <w:rsid w:val="00153539"/>
    <w:rsid w:val="00160F35"/>
    <w:rsid w:val="001627E1"/>
    <w:rsid w:val="0016712B"/>
    <w:rsid w:val="00173130"/>
    <w:rsid w:val="00173247"/>
    <w:rsid w:val="00173E52"/>
    <w:rsid w:val="001776FA"/>
    <w:rsid w:val="0018134F"/>
    <w:rsid w:val="00183E4C"/>
    <w:rsid w:val="00185CBD"/>
    <w:rsid w:val="0018749A"/>
    <w:rsid w:val="00187E1D"/>
    <w:rsid w:val="0019268F"/>
    <w:rsid w:val="00193351"/>
    <w:rsid w:val="00195D5D"/>
    <w:rsid w:val="00197B1F"/>
    <w:rsid w:val="001A0A69"/>
    <w:rsid w:val="001A168C"/>
    <w:rsid w:val="001A5406"/>
    <w:rsid w:val="001A7A27"/>
    <w:rsid w:val="001B0756"/>
    <w:rsid w:val="001B1AC6"/>
    <w:rsid w:val="001B25D3"/>
    <w:rsid w:val="001B4A7B"/>
    <w:rsid w:val="001B67F8"/>
    <w:rsid w:val="001C2D20"/>
    <w:rsid w:val="001C52AC"/>
    <w:rsid w:val="001C69B8"/>
    <w:rsid w:val="001D05D2"/>
    <w:rsid w:val="001D2DB7"/>
    <w:rsid w:val="001E4D20"/>
    <w:rsid w:val="001E5B5E"/>
    <w:rsid w:val="001E6378"/>
    <w:rsid w:val="001E652A"/>
    <w:rsid w:val="001F5AAB"/>
    <w:rsid w:val="0020045C"/>
    <w:rsid w:val="00217D95"/>
    <w:rsid w:val="0022078A"/>
    <w:rsid w:val="002216C6"/>
    <w:rsid w:val="002221F4"/>
    <w:rsid w:val="00226F40"/>
    <w:rsid w:val="002308DC"/>
    <w:rsid w:val="00231C0E"/>
    <w:rsid w:val="002366ED"/>
    <w:rsid w:val="002428C5"/>
    <w:rsid w:val="00251577"/>
    <w:rsid w:val="00257971"/>
    <w:rsid w:val="00261398"/>
    <w:rsid w:val="002653C9"/>
    <w:rsid w:val="0027491F"/>
    <w:rsid w:val="0027588C"/>
    <w:rsid w:val="00275A5D"/>
    <w:rsid w:val="00277A64"/>
    <w:rsid w:val="002805F2"/>
    <w:rsid w:val="00281AEA"/>
    <w:rsid w:val="0028685C"/>
    <w:rsid w:val="00287268"/>
    <w:rsid w:val="00291C80"/>
    <w:rsid w:val="002A0E04"/>
    <w:rsid w:val="002A507F"/>
    <w:rsid w:val="002A7706"/>
    <w:rsid w:val="002B5165"/>
    <w:rsid w:val="002B5E37"/>
    <w:rsid w:val="002D085A"/>
    <w:rsid w:val="002D0DDE"/>
    <w:rsid w:val="002D1D71"/>
    <w:rsid w:val="002D2C51"/>
    <w:rsid w:val="002D2F27"/>
    <w:rsid w:val="002F059A"/>
    <w:rsid w:val="002F0B80"/>
    <w:rsid w:val="002F284D"/>
    <w:rsid w:val="002F2A17"/>
    <w:rsid w:val="002F5F71"/>
    <w:rsid w:val="0030295A"/>
    <w:rsid w:val="00303308"/>
    <w:rsid w:val="00305014"/>
    <w:rsid w:val="003062CB"/>
    <w:rsid w:val="00315824"/>
    <w:rsid w:val="003160C5"/>
    <w:rsid w:val="0033339C"/>
    <w:rsid w:val="00333CE1"/>
    <w:rsid w:val="003356C2"/>
    <w:rsid w:val="003417A8"/>
    <w:rsid w:val="003432BD"/>
    <w:rsid w:val="00344E3A"/>
    <w:rsid w:val="00345334"/>
    <w:rsid w:val="0035071E"/>
    <w:rsid w:val="00353301"/>
    <w:rsid w:val="00355A9E"/>
    <w:rsid w:val="00360452"/>
    <w:rsid w:val="00364411"/>
    <w:rsid w:val="00367D70"/>
    <w:rsid w:val="00371B90"/>
    <w:rsid w:val="0038441C"/>
    <w:rsid w:val="00386026"/>
    <w:rsid w:val="00386EDE"/>
    <w:rsid w:val="003949FA"/>
    <w:rsid w:val="00395724"/>
    <w:rsid w:val="003960E7"/>
    <w:rsid w:val="003A03C0"/>
    <w:rsid w:val="003A1913"/>
    <w:rsid w:val="003A218D"/>
    <w:rsid w:val="003A2FE9"/>
    <w:rsid w:val="003A6059"/>
    <w:rsid w:val="003B00DD"/>
    <w:rsid w:val="003B40E6"/>
    <w:rsid w:val="003C1AF0"/>
    <w:rsid w:val="003C501B"/>
    <w:rsid w:val="003C510E"/>
    <w:rsid w:val="003C5FCE"/>
    <w:rsid w:val="003C768E"/>
    <w:rsid w:val="003D20C5"/>
    <w:rsid w:val="003D6C05"/>
    <w:rsid w:val="003D74C0"/>
    <w:rsid w:val="003D7E75"/>
    <w:rsid w:val="003E05CA"/>
    <w:rsid w:val="003E18C1"/>
    <w:rsid w:val="003E28D3"/>
    <w:rsid w:val="003E3528"/>
    <w:rsid w:val="003F04F3"/>
    <w:rsid w:val="003F2813"/>
    <w:rsid w:val="003F2DC0"/>
    <w:rsid w:val="003F49CF"/>
    <w:rsid w:val="003F762E"/>
    <w:rsid w:val="004055B1"/>
    <w:rsid w:val="004075CA"/>
    <w:rsid w:val="00410643"/>
    <w:rsid w:val="004121A2"/>
    <w:rsid w:val="00415327"/>
    <w:rsid w:val="00415734"/>
    <w:rsid w:val="00415991"/>
    <w:rsid w:val="00416C33"/>
    <w:rsid w:val="004202FE"/>
    <w:rsid w:val="00422B06"/>
    <w:rsid w:val="00427EDF"/>
    <w:rsid w:val="00430032"/>
    <w:rsid w:val="004406D3"/>
    <w:rsid w:val="004420D3"/>
    <w:rsid w:val="004444F9"/>
    <w:rsid w:val="00450DAE"/>
    <w:rsid w:val="00455CFA"/>
    <w:rsid w:val="00455DC6"/>
    <w:rsid w:val="00463620"/>
    <w:rsid w:val="00465623"/>
    <w:rsid w:val="0046706B"/>
    <w:rsid w:val="00467F0B"/>
    <w:rsid w:val="0047268B"/>
    <w:rsid w:val="004737A4"/>
    <w:rsid w:val="00476F6C"/>
    <w:rsid w:val="00480591"/>
    <w:rsid w:val="004816FB"/>
    <w:rsid w:val="00483AA9"/>
    <w:rsid w:val="00486F6B"/>
    <w:rsid w:val="004905EA"/>
    <w:rsid w:val="0049462E"/>
    <w:rsid w:val="004956FA"/>
    <w:rsid w:val="004A43E4"/>
    <w:rsid w:val="004A5231"/>
    <w:rsid w:val="004A7B18"/>
    <w:rsid w:val="004A7F69"/>
    <w:rsid w:val="004B0158"/>
    <w:rsid w:val="004B409B"/>
    <w:rsid w:val="004B40F5"/>
    <w:rsid w:val="004B7404"/>
    <w:rsid w:val="004B7550"/>
    <w:rsid w:val="004C2AFD"/>
    <w:rsid w:val="004C303E"/>
    <w:rsid w:val="004C36D1"/>
    <w:rsid w:val="004C7225"/>
    <w:rsid w:val="004D0B20"/>
    <w:rsid w:val="004D4594"/>
    <w:rsid w:val="004E58BB"/>
    <w:rsid w:val="004E755F"/>
    <w:rsid w:val="004F022F"/>
    <w:rsid w:val="004F218F"/>
    <w:rsid w:val="004F595B"/>
    <w:rsid w:val="004F75F8"/>
    <w:rsid w:val="004F7E25"/>
    <w:rsid w:val="00505C95"/>
    <w:rsid w:val="00507CCA"/>
    <w:rsid w:val="00511AFB"/>
    <w:rsid w:val="0051387F"/>
    <w:rsid w:val="005167BE"/>
    <w:rsid w:val="00520636"/>
    <w:rsid w:val="00547FC6"/>
    <w:rsid w:val="00550F9D"/>
    <w:rsid w:val="005540A9"/>
    <w:rsid w:val="0056385E"/>
    <w:rsid w:val="00563C79"/>
    <w:rsid w:val="00573D77"/>
    <w:rsid w:val="00573FD1"/>
    <w:rsid w:val="00577335"/>
    <w:rsid w:val="00582FAE"/>
    <w:rsid w:val="005878B0"/>
    <w:rsid w:val="00590185"/>
    <w:rsid w:val="00591487"/>
    <w:rsid w:val="005936D3"/>
    <w:rsid w:val="00594363"/>
    <w:rsid w:val="005A256C"/>
    <w:rsid w:val="005A792F"/>
    <w:rsid w:val="005B186A"/>
    <w:rsid w:val="005B3F9C"/>
    <w:rsid w:val="005B6A9A"/>
    <w:rsid w:val="005C0AF7"/>
    <w:rsid w:val="005D212C"/>
    <w:rsid w:val="005D334A"/>
    <w:rsid w:val="005E03A9"/>
    <w:rsid w:val="005E4767"/>
    <w:rsid w:val="005E7DD9"/>
    <w:rsid w:val="005F232C"/>
    <w:rsid w:val="005F2929"/>
    <w:rsid w:val="005F4BB2"/>
    <w:rsid w:val="005F5A5F"/>
    <w:rsid w:val="005F6076"/>
    <w:rsid w:val="005F683D"/>
    <w:rsid w:val="006077A9"/>
    <w:rsid w:val="0061303C"/>
    <w:rsid w:val="006211BB"/>
    <w:rsid w:val="00630F10"/>
    <w:rsid w:val="006316DE"/>
    <w:rsid w:val="00644365"/>
    <w:rsid w:val="00644387"/>
    <w:rsid w:val="00645E18"/>
    <w:rsid w:val="00647D9B"/>
    <w:rsid w:val="006536B5"/>
    <w:rsid w:val="0065499E"/>
    <w:rsid w:val="006571AC"/>
    <w:rsid w:val="0066138C"/>
    <w:rsid w:val="00661642"/>
    <w:rsid w:val="0066456F"/>
    <w:rsid w:val="006676B6"/>
    <w:rsid w:val="00672197"/>
    <w:rsid w:val="00672CE3"/>
    <w:rsid w:val="00674C2E"/>
    <w:rsid w:val="00681F73"/>
    <w:rsid w:val="00693631"/>
    <w:rsid w:val="00693BF6"/>
    <w:rsid w:val="0069557F"/>
    <w:rsid w:val="00695758"/>
    <w:rsid w:val="0069707C"/>
    <w:rsid w:val="00697740"/>
    <w:rsid w:val="006A1528"/>
    <w:rsid w:val="006A4BAB"/>
    <w:rsid w:val="006A6BFA"/>
    <w:rsid w:val="006B4B16"/>
    <w:rsid w:val="006B549E"/>
    <w:rsid w:val="006B7700"/>
    <w:rsid w:val="006B7CC4"/>
    <w:rsid w:val="006C14B8"/>
    <w:rsid w:val="006C3F6B"/>
    <w:rsid w:val="006C473F"/>
    <w:rsid w:val="006C4F5F"/>
    <w:rsid w:val="006D773E"/>
    <w:rsid w:val="006D78DD"/>
    <w:rsid w:val="006E1476"/>
    <w:rsid w:val="006E359E"/>
    <w:rsid w:val="006E5172"/>
    <w:rsid w:val="006E7192"/>
    <w:rsid w:val="006E786B"/>
    <w:rsid w:val="006F10C4"/>
    <w:rsid w:val="006F20C3"/>
    <w:rsid w:val="006F3A11"/>
    <w:rsid w:val="006F4778"/>
    <w:rsid w:val="006F5341"/>
    <w:rsid w:val="006F557F"/>
    <w:rsid w:val="006F5BE7"/>
    <w:rsid w:val="006F5DAD"/>
    <w:rsid w:val="006F677E"/>
    <w:rsid w:val="006F6B91"/>
    <w:rsid w:val="00701596"/>
    <w:rsid w:val="00702C84"/>
    <w:rsid w:val="0070621B"/>
    <w:rsid w:val="00713984"/>
    <w:rsid w:val="00715450"/>
    <w:rsid w:val="00717271"/>
    <w:rsid w:val="007239E6"/>
    <w:rsid w:val="00732669"/>
    <w:rsid w:val="007334DB"/>
    <w:rsid w:val="007443F4"/>
    <w:rsid w:val="00745DE0"/>
    <w:rsid w:val="00746935"/>
    <w:rsid w:val="00747D0B"/>
    <w:rsid w:val="0075748A"/>
    <w:rsid w:val="007601DA"/>
    <w:rsid w:val="00760853"/>
    <w:rsid w:val="00764B90"/>
    <w:rsid w:val="007666BB"/>
    <w:rsid w:val="00770EF5"/>
    <w:rsid w:val="00773B28"/>
    <w:rsid w:val="00776B56"/>
    <w:rsid w:val="00785786"/>
    <w:rsid w:val="00790627"/>
    <w:rsid w:val="00790C78"/>
    <w:rsid w:val="00791BA5"/>
    <w:rsid w:val="00794212"/>
    <w:rsid w:val="007947C3"/>
    <w:rsid w:val="007A40D7"/>
    <w:rsid w:val="007A4482"/>
    <w:rsid w:val="007B0297"/>
    <w:rsid w:val="007B5B95"/>
    <w:rsid w:val="007B5C50"/>
    <w:rsid w:val="007B72B3"/>
    <w:rsid w:val="007C2A13"/>
    <w:rsid w:val="007C65B2"/>
    <w:rsid w:val="007D21A4"/>
    <w:rsid w:val="007E5347"/>
    <w:rsid w:val="007E6E78"/>
    <w:rsid w:val="007E7227"/>
    <w:rsid w:val="007F0C71"/>
    <w:rsid w:val="007F1309"/>
    <w:rsid w:val="007F1C3F"/>
    <w:rsid w:val="007F1F37"/>
    <w:rsid w:val="007F3003"/>
    <w:rsid w:val="007F7878"/>
    <w:rsid w:val="0080023C"/>
    <w:rsid w:val="0080066E"/>
    <w:rsid w:val="00800904"/>
    <w:rsid w:val="00803B7B"/>
    <w:rsid w:val="00810FA4"/>
    <w:rsid w:val="00813474"/>
    <w:rsid w:val="00814032"/>
    <w:rsid w:val="008168BD"/>
    <w:rsid w:val="00821A37"/>
    <w:rsid w:val="00821BD5"/>
    <w:rsid w:val="008228EC"/>
    <w:rsid w:val="00822CE2"/>
    <w:rsid w:val="00830AF4"/>
    <w:rsid w:val="0083151D"/>
    <w:rsid w:val="0083168E"/>
    <w:rsid w:val="0083510B"/>
    <w:rsid w:val="008506BD"/>
    <w:rsid w:val="0085496D"/>
    <w:rsid w:val="008551DE"/>
    <w:rsid w:val="00856E60"/>
    <w:rsid w:val="00860C19"/>
    <w:rsid w:val="00862DFD"/>
    <w:rsid w:val="00862E17"/>
    <w:rsid w:val="00865CA5"/>
    <w:rsid w:val="0087516C"/>
    <w:rsid w:val="00887519"/>
    <w:rsid w:val="0089347F"/>
    <w:rsid w:val="008945A1"/>
    <w:rsid w:val="008958B0"/>
    <w:rsid w:val="008972AC"/>
    <w:rsid w:val="008A1406"/>
    <w:rsid w:val="008A15D9"/>
    <w:rsid w:val="008B1B33"/>
    <w:rsid w:val="008B2571"/>
    <w:rsid w:val="008B2D58"/>
    <w:rsid w:val="008B4A34"/>
    <w:rsid w:val="008B5109"/>
    <w:rsid w:val="008B7AB7"/>
    <w:rsid w:val="008C12C0"/>
    <w:rsid w:val="008C446F"/>
    <w:rsid w:val="008C5885"/>
    <w:rsid w:val="008D70C0"/>
    <w:rsid w:val="008E1414"/>
    <w:rsid w:val="008E43C8"/>
    <w:rsid w:val="008F1613"/>
    <w:rsid w:val="008F23CF"/>
    <w:rsid w:val="008F3B68"/>
    <w:rsid w:val="00901F1C"/>
    <w:rsid w:val="009115C2"/>
    <w:rsid w:val="009159AF"/>
    <w:rsid w:val="00930FD4"/>
    <w:rsid w:val="0093360A"/>
    <w:rsid w:val="00941AEE"/>
    <w:rsid w:val="00945882"/>
    <w:rsid w:val="0095139C"/>
    <w:rsid w:val="009535DC"/>
    <w:rsid w:val="009535E6"/>
    <w:rsid w:val="00971D75"/>
    <w:rsid w:val="009725C6"/>
    <w:rsid w:val="00974D25"/>
    <w:rsid w:val="00975ED3"/>
    <w:rsid w:val="0098290D"/>
    <w:rsid w:val="009863C0"/>
    <w:rsid w:val="0099203E"/>
    <w:rsid w:val="00992062"/>
    <w:rsid w:val="009976A4"/>
    <w:rsid w:val="009B50BD"/>
    <w:rsid w:val="009C1900"/>
    <w:rsid w:val="009C431B"/>
    <w:rsid w:val="009C467D"/>
    <w:rsid w:val="009C4943"/>
    <w:rsid w:val="009C61F3"/>
    <w:rsid w:val="009C7B8C"/>
    <w:rsid w:val="009D22F9"/>
    <w:rsid w:val="009D52CB"/>
    <w:rsid w:val="009E3458"/>
    <w:rsid w:val="00A011CF"/>
    <w:rsid w:val="00A016B3"/>
    <w:rsid w:val="00A02D2E"/>
    <w:rsid w:val="00A107F6"/>
    <w:rsid w:val="00A112C1"/>
    <w:rsid w:val="00A140E6"/>
    <w:rsid w:val="00A15F06"/>
    <w:rsid w:val="00A17182"/>
    <w:rsid w:val="00A2424B"/>
    <w:rsid w:val="00A247D5"/>
    <w:rsid w:val="00A2665B"/>
    <w:rsid w:val="00A303E5"/>
    <w:rsid w:val="00A312ED"/>
    <w:rsid w:val="00A334D8"/>
    <w:rsid w:val="00A364A6"/>
    <w:rsid w:val="00A52712"/>
    <w:rsid w:val="00A560F7"/>
    <w:rsid w:val="00A609EA"/>
    <w:rsid w:val="00A66BEB"/>
    <w:rsid w:val="00A67E8C"/>
    <w:rsid w:val="00A709E7"/>
    <w:rsid w:val="00A75FA0"/>
    <w:rsid w:val="00A80AA7"/>
    <w:rsid w:val="00A81660"/>
    <w:rsid w:val="00A81A53"/>
    <w:rsid w:val="00A83843"/>
    <w:rsid w:val="00A90175"/>
    <w:rsid w:val="00A9322E"/>
    <w:rsid w:val="00AA1560"/>
    <w:rsid w:val="00AB07C2"/>
    <w:rsid w:val="00AB144F"/>
    <w:rsid w:val="00AB198E"/>
    <w:rsid w:val="00AB6525"/>
    <w:rsid w:val="00AB78C6"/>
    <w:rsid w:val="00AB7FE8"/>
    <w:rsid w:val="00AC2810"/>
    <w:rsid w:val="00AC5C9E"/>
    <w:rsid w:val="00AD367C"/>
    <w:rsid w:val="00AD4A08"/>
    <w:rsid w:val="00AD6E46"/>
    <w:rsid w:val="00AD7B39"/>
    <w:rsid w:val="00AE074C"/>
    <w:rsid w:val="00AE502C"/>
    <w:rsid w:val="00AE7EEE"/>
    <w:rsid w:val="00AF0E8C"/>
    <w:rsid w:val="00AF45AC"/>
    <w:rsid w:val="00AF5A06"/>
    <w:rsid w:val="00B039DB"/>
    <w:rsid w:val="00B04DEB"/>
    <w:rsid w:val="00B05885"/>
    <w:rsid w:val="00B14836"/>
    <w:rsid w:val="00B17F45"/>
    <w:rsid w:val="00B21BE1"/>
    <w:rsid w:val="00B25468"/>
    <w:rsid w:val="00B25A1D"/>
    <w:rsid w:val="00B268C4"/>
    <w:rsid w:val="00B30B8A"/>
    <w:rsid w:val="00B3507C"/>
    <w:rsid w:val="00B358A7"/>
    <w:rsid w:val="00B35C57"/>
    <w:rsid w:val="00B363DD"/>
    <w:rsid w:val="00B45FD6"/>
    <w:rsid w:val="00B51DAB"/>
    <w:rsid w:val="00B561C4"/>
    <w:rsid w:val="00B636CF"/>
    <w:rsid w:val="00B6535E"/>
    <w:rsid w:val="00B65576"/>
    <w:rsid w:val="00B67B13"/>
    <w:rsid w:val="00B67D36"/>
    <w:rsid w:val="00B8448F"/>
    <w:rsid w:val="00B84F91"/>
    <w:rsid w:val="00B972B4"/>
    <w:rsid w:val="00B97F61"/>
    <w:rsid w:val="00BA1CD5"/>
    <w:rsid w:val="00BA5A6F"/>
    <w:rsid w:val="00BA7B46"/>
    <w:rsid w:val="00BA7C05"/>
    <w:rsid w:val="00BB15D0"/>
    <w:rsid w:val="00BB25C7"/>
    <w:rsid w:val="00BB4BB0"/>
    <w:rsid w:val="00BB4F33"/>
    <w:rsid w:val="00BB505F"/>
    <w:rsid w:val="00BB57E6"/>
    <w:rsid w:val="00BC1423"/>
    <w:rsid w:val="00BC1E96"/>
    <w:rsid w:val="00BC201E"/>
    <w:rsid w:val="00BC776D"/>
    <w:rsid w:val="00BD4859"/>
    <w:rsid w:val="00BE490A"/>
    <w:rsid w:val="00BE6913"/>
    <w:rsid w:val="00BF030C"/>
    <w:rsid w:val="00BF5B8D"/>
    <w:rsid w:val="00C038FE"/>
    <w:rsid w:val="00C10ECF"/>
    <w:rsid w:val="00C1295B"/>
    <w:rsid w:val="00C20721"/>
    <w:rsid w:val="00C259A1"/>
    <w:rsid w:val="00C31A6A"/>
    <w:rsid w:val="00C32981"/>
    <w:rsid w:val="00C33B33"/>
    <w:rsid w:val="00C405A1"/>
    <w:rsid w:val="00C60297"/>
    <w:rsid w:val="00C627C5"/>
    <w:rsid w:val="00C63290"/>
    <w:rsid w:val="00C6622B"/>
    <w:rsid w:val="00C66956"/>
    <w:rsid w:val="00C74F6F"/>
    <w:rsid w:val="00C773D6"/>
    <w:rsid w:val="00C92C8B"/>
    <w:rsid w:val="00C96304"/>
    <w:rsid w:val="00C96A8E"/>
    <w:rsid w:val="00CA0718"/>
    <w:rsid w:val="00CA181C"/>
    <w:rsid w:val="00CA18D6"/>
    <w:rsid w:val="00CA7D86"/>
    <w:rsid w:val="00CB0764"/>
    <w:rsid w:val="00CB3B4D"/>
    <w:rsid w:val="00CB54ED"/>
    <w:rsid w:val="00CB79FD"/>
    <w:rsid w:val="00CC0EB8"/>
    <w:rsid w:val="00CC23F7"/>
    <w:rsid w:val="00CC677E"/>
    <w:rsid w:val="00CC6D51"/>
    <w:rsid w:val="00CD23FA"/>
    <w:rsid w:val="00CD3DB4"/>
    <w:rsid w:val="00CD7EEF"/>
    <w:rsid w:val="00CE00E0"/>
    <w:rsid w:val="00CF010F"/>
    <w:rsid w:val="00CF0DCE"/>
    <w:rsid w:val="00D07A96"/>
    <w:rsid w:val="00D1499B"/>
    <w:rsid w:val="00D25F00"/>
    <w:rsid w:val="00D3379A"/>
    <w:rsid w:val="00D369A1"/>
    <w:rsid w:val="00D464EB"/>
    <w:rsid w:val="00D52604"/>
    <w:rsid w:val="00D54010"/>
    <w:rsid w:val="00D567D2"/>
    <w:rsid w:val="00D602AE"/>
    <w:rsid w:val="00D6113D"/>
    <w:rsid w:val="00D62BEF"/>
    <w:rsid w:val="00D635B1"/>
    <w:rsid w:val="00D657A9"/>
    <w:rsid w:val="00D71A3A"/>
    <w:rsid w:val="00D71CCB"/>
    <w:rsid w:val="00D73666"/>
    <w:rsid w:val="00D762B2"/>
    <w:rsid w:val="00D76AE8"/>
    <w:rsid w:val="00D76EE5"/>
    <w:rsid w:val="00D8036B"/>
    <w:rsid w:val="00D82B7A"/>
    <w:rsid w:val="00D83640"/>
    <w:rsid w:val="00D86C43"/>
    <w:rsid w:val="00D92479"/>
    <w:rsid w:val="00D97353"/>
    <w:rsid w:val="00DA4708"/>
    <w:rsid w:val="00DA68F8"/>
    <w:rsid w:val="00DA782A"/>
    <w:rsid w:val="00DB1424"/>
    <w:rsid w:val="00DB153C"/>
    <w:rsid w:val="00DB43E7"/>
    <w:rsid w:val="00DB4942"/>
    <w:rsid w:val="00DB612C"/>
    <w:rsid w:val="00DC3579"/>
    <w:rsid w:val="00DC3BA9"/>
    <w:rsid w:val="00DC423A"/>
    <w:rsid w:val="00DC5948"/>
    <w:rsid w:val="00DC65AC"/>
    <w:rsid w:val="00DD0E03"/>
    <w:rsid w:val="00DD30FE"/>
    <w:rsid w:val="00DD5748"/>
    <w:rsid w:val="00DD5CFB"/>
    <w:rsid w:val="00DE18B1"/>
    <w:rsid w:val="00DE209F"/>
    <w:rsid w:val="00DE220D"/>
    <w:rsid w:val="00DE477C"/>
    <w:rsid w:val="00DE7409"/>
    <w:rsid w:val="00DF061A"/>
    <w:rsid w:val="00DF2230"/>
    <w:rsid w:val="00DF3CF6"/>
    <w:rsid w:val="00DF4625"/>
    <w:rsid w:val="00E0229F"/>
    <w:rsid w:val="00E03157"/>
    <w:rsid w:val="00E1709A"/>
    <w:rsid w:val="00E251D6"/>
    <w:rsid w:val="00E270F4"/>
    <w:rsid w:val="00E27D68"/>
    <w:rsid w:val="00E311BA"/>
    <w:rsid w:val="00E34D28"/>
    <w:rsid w:val="00E400CB"/>
    <w:rsid w:val="00E407DD"/>
    <w:rsid w:val="00E43098"/>
    <w:rsid w:val="00E4434D"/>
    <w:rsid w:val="00E50B02"/>
    <w:rsid w:val="00E51E0F"/>
    <w:rsid w:val="00E5648E"/>
    <w:rsid w:val="00E63B91"/>
    <w:rsid w:val="00E6419B"/>
    <w:rsid w:val="00E643BB"/>
    <w:rsid w:val="00E71CFD"/>
    <w:rsid w:val="00E72045"/>
    <w:rsid w:val="00E72ABF"/>
    <w:rsid w:val="00E76CF2"/>
    <w:rsid w:val="00E874F7"/>
    <w:rsid w:val="00E87790"/>
    <w:rsid w:val="00E917EA"/>
    <w:rsid w:val="00E92244"/>
    <w:rsid w:val="00E9351F"/>
    <w:rsid w:val="00E937A7"/>
    <w:rsid w:val="00E94FD4"/>
    <w:rsid w:val="00E94FDF"/>
    <w:rsid w:val="00EA357F"/>
    <w:rsid w:val="00EA6028"/>
    <w:rsid w:val="00EB055F"/>
    <w:rsid w:val="00EB186B"/>
    <w:rsid w:val="00EC3DF1"/>
    <w:rsid w:val="00EC41D9"/>
    <w:rsid w:val="00ED25E3"/>
    <w:rsid w:val="00ED2EC2"/>
    <w:rsid w:val="00ED406D"/>
    <w:rsid w:val="00EE0F87"/>
    <w:rsid w:val="00EE54F9"/>
    <w:rsid w:val="00EF0564"/>
    <w:rsid w:val="00EF510B"/>
    <w:rsid w:val="00EF6723"/>
    <w:rsid w:val="00F0124E"/>
    <w:rsid w:val="00F01F10"/>
    <w:rsid w:val="00F034C7"/>
    <w:rsid w:val="00F07761"/>
    <w:rsid w:val="00F102BF"/>
    <w:rsid w:val="00F10E68"/>
    <w:rsid w:val="00F1169B"/>
    <w:rsid w:val="00F135AD"/>
    <w:rsid w:val="00F13919"/>
    <w:rsid w:val="00F20573"/>
    <w:rsid w:val="00F2094D"/>
    <w:rsid w:val="00F23052"/>
    <w:rsid w:val="00F24B8D"/>
    <w:rsid w:val="00F2559B"/>
    <w:rsid w:val="00F2569A"/>
    <w:rsid w:val="00F3397A"/>
    <w:rsid w:val="00F36E6D"/>
    <w:rsid w:val="00F373C2"/>
    <w:rsid w:val="00F40247"/>
    <w:rsid w:val="00F52262"/>
    <w:rsid w:val="00F536F9"/>
    <w:rsid w:val="00F565B4"/>
    <w:rsid w:val="00F567A6"/>
    <w:rsid w:val="00F56836"/>
    <w:rsid w:val="00F60352"/>
    <w:rsid w:val="00F61091"/>
    <w:rsid w:val="00F616BD"/>
    <w:rsid w:val="00F6586E"/>
    <w:rsid w:val="00F662CC"/>
    <w:rsid w:val="00F67490"/>
    <w:rsid w:val="00F67927"/>
    <w:rsid w:val="00F71342"/>
    <w:rsid w:val="00F72BD8"/>
    <w:rsid w:val="00F739BB"/>
    <w:rsid w:val="00F73CA7"/>
    <w:rsid w:val="00F7799B"/>
    <w:rsid w:val="00F81A93"/>
    <w:rsid w:val="00F82F12"/>
    <w:rsid w:val="00F86D29"/>
    <w:rsid w:val="00F8724B"/>
    <w:rsid w:val="00F92289"/>
    <w:rsid w:val="00FA2CCB"/>
    <w:rsid w:val="00FB0AA8"/>
    <w:rsid w:val="00FB44DD"/>
    <w:rsid w:val="00FB5CF5"/>
    <w:rsid w:val="00FC6D2B"/>
    <w:rsid w:val="00FD074E"/>
    <w:rsid w:val="00FD3A3B"/>
    <w:rsid w:val="00FE0A14"/>
    <w:rsid w:val="00FE280F"/>
    <w:rsid w:val="00FE36BC"/>
    <w:rsid w:val="00FE758D"/>
    <w:rsid w:val="00FF16B3"/>
    <w:rsid w:val="00FF60C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68916BF3-B752-490A-BA46-A35423D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bCs/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 w:val="0"/>
      <w:sz w:val="2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pacing w:val="6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rper-Zeileneinzug">
    <w:name w:val="Body Text Indent"/>
    <w:basedOn w:val="Standard"/>
    <w:semiHidden/>
    <w:pPr>
      <w:autoSpaceDE w:val="0"/>
      <w:autoSpaceDN w:val="0"/>
      <w:adjustRightInd w:val="0"/>
    </w:pPr>
    <w:rPr>
      <w:bCs w:val="0"/>
      <w:sz w:val="32"/>
      <w:szCs w:val="32"/>
    </w:rPr>
  </w:style>
  <w:style w:type="paragraph" w:customStyle="1" w:styleId="SK-Schrift">
    <w:name w:val="SK-Schrift"/>
    <w:basedOn w:val="berschrift1"/>
    <w:pPr>
      <w:jc w:val="both"/>
    </w:pPr>
    <w:rPr>
      <w:b w:val="0"/>
      <w:sz w:val="32"/>
      <w:szCs w:val="32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character" w:styleId="BesuchterHyperlink">
    <w:name w:val="FollowedHyperlink"/>
    <w:uiPriority w:val="99"/>
    <w:semiHidden/>
    <w:unhideWhenUsed/>
    <w:rsid w:val="005540A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C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1CD5"/>
    <w:rPr>
      <w:rFonts w:ascii="Segoe UI" w:hAnsi="Segoe UI" w:cs="Segoe UI"/>
      <w:bCs/>
      <w:noProof/>
      <w:sz w:val="18"/>
      <w:szCs w:val="18"/>
    </w:rPr>
  </w:style>
  <w:style w:type="paragraph" w:customStyle="1" w:styleId="1JFFGrundtext">
    <w:name w:val="1 JFF Grundtext"/>
    <w:basedOn w:val="Standard"/>
    <w:uiPriority w:val="99"/>
    <w:rsid w:val="006676B6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Rotis Semi Sans Std" w:hAnsi="Rotis Semi Sans Std" w:cs="Rotis Semi Sans Std"/>
      <w:bCs w:val="0"/>
      <w:noProof w:val="0"/>
      <w:color w:val="000000"/>
      <w:spacing w:val="-2"/>
      <w:w w:val="104"/>
      <w:sz w:val="21"/>
      <w:szCs w:val="21"/>
    </w:rPr>
  </w:style>
  <w:style w:type="character" w:customStyle="1" w:styleId="LCD">
    <w:name w:val="LCD"/>
    <w:uiPriority w:val="99"/>
    <w:rsid w:val="006676B6"/>
    <w:rPr>
      <w:rFonts w:ascii="LcdD" w:hAnsi="LcdD" w:cs="LcdD"/>
      <w:sz w:val="21"/>
      <w:szCs w:val="21"/>
    </w:rPr>
  </w:style>
  <w:style w:type="paragraph" w:customStyle="1" w:styleId="paragraph">
    <w:name w:val="paragraph"/>
    <w:basedOn w:val="Standard"/>
    <w:rsid w:val="00DB43E7"/>
    <w:pPr>
      <w:spacing w:before="100" w:beforeAutospacing="1" w:after="100" w:afterAutospacing="1"/>
    </w:pPr>
    <w:rPr>
      <w:rFonts w:ascii="Calibri" w:eastAsia="Calibri" w:hAnsi="Calibri" w:cs="Calibri"/>
      <w:bCs w:val="0"/>
      <w:noProof w:val="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2F5F71"/>
    <w:pPr>
      <w:spacing w:before="100" w:beforeAutospacing="1" w:after="100" w:afterAutospacing="1"/>
    </w:pPr>
    <w:rPr>
      <w:rFonts w:ascii="Times New Roman" w:hAnsi="Times New Roman" w:cs="Times New Roman"/>
      <w:bCs w:val="0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JVS_Pressemitteilung_Briefkopf_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2B18-5430-4412-99B5-0758C250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JVS_Pressemitteilung_Briefkopf_Vorlage</Template>
  <TotalTime>0</TotalTime>
  <Pages>2</Pages>
  <Words>353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SMA Südwest Messe- &amp; Ausstellungs-GmbH</Company>
  <LinksUpToDate>false</LinksUpToDate>
  <CharactersWithSpaces>2706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http://www.jobsforfuture-vs.de/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Ulrich Cramer</dc:creator>
  <cp:keywords/>
  <dc:description/>
  <cp:lastModifiedBy>Service</cp:lastModifiedBy>
  <cp:revision>2</cp:revision>
  <cp:lastPrinted>2021-09-25T14:54:00Z</cp:lastPrinted>
  <dcterms:created xsi:type="dcterms:W3CDTF">2022-01-20T14:05:00Z</dcterms:created>
  <dcterms:modified xsi:type="dcterms:W3CDTF">2022-01-20T14:05:00Z</dcterms:modified>
</cp:coreProperties>
</file>